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2DA9D" w14:textId="77777777" w:rsidR="006615E8" w:rsidRDefault="006E55B6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bCs/>
          <w:sz w:val="22"/>
          <w:szCs w:val="22"/>
        </w:rPr>
        <w:t>LISTE DES ÉPREUVES DU PROTOCOLE APHASIABANK POUR LES PARTICIPANTS CONTROLES</w:t>
      </w:r>
    </w:p>
    <w:p w14:paraId="5AB96DDC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16B86CF0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3C37E8C3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Tâches de production de discours</w:t>
      </w:r>
    </w:p>
    <w:p w14:paraId="47E955CF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5D8DBF4A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I. Discours spontané</w:t>
      </w:r>
    </w:p>
    <w:p w14:paraId="21F0529A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1B9D93D2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A. Histoire d'une maladie et récupération</w:t>
      </w:r>
    </w:p>
    <w:p w14:paraId="073CA9C6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B. Événement important</w:t>
      </w:r>
    </w:p>
    <w:p w14:paraId="3D49B32C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4F6B7933" w14:textId="77777777" w:rsidR="006615E8" w:rsidRDefault="006E55B6">
      <w:pPr>
        <w:pStyle w:val="Standard"/>
        <w:spacing w:line="360" w:lineRule="auto"/>
        <w:jc w:val="both"/>
      </w:pPr>
      <w:r>
        <w:rPr>
          <w:rStyle w:val="Policepardfaut"/>
          <w:rFonts w:ascii="Arial" w:eastAsia="Arial" w:hAnsi="Arial" w:cs="Arial"/>
          <w:sz w:val="22"/>
          <w:szCs w:val="22"/>
        </w:rPr>
        <w:t>II- Narration d'histoire à partir d'images* (voir les informations relatives aux droits d'auteur ci-dessous)</w:t>
      </w:r>
    </w:p>
    <w:p w14:paraId="691567AD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753742FE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A. La fenêtre cassée</w:t>
      </w:r>
    </w:p>
    <w:p w14:paraId="641200BC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B. Le parapluie</w:t>
      </w:r>
    </w:p>
    <w:p w14:paraId="21B30CE2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C. Le sauvetage du chat</w:t>
      </w:r>
    </w:p>
    <w:p w14:paraId="6D01F2BF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7ECA6F83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III. Narration d'histoire</w:t>
      </w:r>
    </w:p>
    <w:p w14:paraId="3724E49C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1D62FD6E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Cendrillon</w:t>
      </w:r>
    </w:p>
    <w:p w14:paraId="79A126BF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365859A9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IV. Discours procédural</w:t>
      </w:r>
    </w:p>
    <w:p w14:paraId="76746E00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6BACEC62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Sandwich au beurre de cacahuète et à la confiture</w:t>
      </w:r>
    </w:p>
    <w:p w14:paraId="63F56B81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Sandwich jambon-beurre</w:t>
      </w:r>
    </w:p>
    <w:p w14:paraId="592A1019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3DB87FED" w14:textId="77777777" w:rsidR="006615E8" w:rsidRDefault="006E55B6">
      <w:pPr>
        <w:pStyle w:val="Standard"/>
        <w:spacing w:line="360" w:lineRule="auto"/>
        <w:jc w:val="both"/>
      </w:pPr>
      <w:r>
        <w:rPr>
          <w:rStyle w:val="Policepardfaut"/>
          <w:rFonts w:ascii="Arial" w:hAnsi="Arial"/>
          <w:b/>
          <w:bCs/>
          <w:sz w:val="22"/>
          <w:szCs w:val="22"/>
        </w:rPr>
        <w:t xml:space="preserve">Tests </w:t>
      </w:r>
      <w:r>
        <w:rPr>
          <w:rStyle w:val="Policepardfaut"/>
          <w:rFonts w:ascii="Arial" w:hAnsi="Arial"/>
          <w:sz w:val="22"/>
          <w:szCs w:val="22"/>
        </w:rPr>
        <w:t>(optionnels)</w:t>
      </w:r>
    </w:p>
    <w:p w14:paraId="6A106FB3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139A269B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I. Échelle d'auto-évaluation de l'humeur (Geriatric Depression Scale, de T.L. Brink et J.A. </w:t>
      </w:r>
      <w:r>
        <w:rPr>
          <w:rFonts w:ascii="Arial" w:hAnsi="Arial"/>
          <w:sz w:val="22"/>
          <w:szCs w:val="22"/>
        </w:rPr>
        <w:tab/>
        <w:t>Yesavage)</w:t>
      </w:r>
    </w:p>
    <w:p w14:paraId="1BC7D676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5C7B31A6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II. Mini-Mental State Exam (reportez les scores en fonction de l'âge et du niveau </w:t>
      </w:r>
      <w:r>
        <w:rPr>
          <w:rFonts w:ascii="Arial" w:hAnsi="Arial"/>
          <w:sz w:val="22"/>
          <w:szCs w:val="22"/>
        </w:rPr>
        <w:tab/>
        <w:t>d'éducation)</w:t>
      </w:r>
    </w:p>
    <w:p w14:paraId="7D2CA3C3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349376B6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III. Dépistage auditif</w:t>
      </w:r>
    </w:p>
    <w:p w14:paraId="183DFC29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1CFF74C8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IV. Dépistage visuel</w:t>
      </w:r>
    </w:p>
    <w:p w14:paraId="0F2FE5DD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3B921485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Tous ces tests, à l'exception du MMSE, sont disponibles sur le site internet AphasiaBank.</w:t>
      </w:r>
    </w:p>
    <w:p w14:paraId="6E2A05DC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Tous les scores à ces tests doivent être inscrits dans le tableau Excel </w:t>
      </w:r>
      <w:r>
        <w:rPr>
          <w:rFonts w:ascii="Arial" w:hAnsi="Arial"/>
          <w:sz w:val="22"/>
          <w:szCs w:val="22"/>
        </w:rPr>
        <w:tab/>
        <w:t>« Demographics.xls ».</w:t>
      </w:r>
    </w:p>
    <w:p w14:paraId="5D2FB711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0A8EE19E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Données démographiques</w:t>
      </w:r>
    </w:p>
    <w:p w14:paraId="26722718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04527C25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« Demographics Coding Sheet » : liste des codages permettant de compléter le tableau de </w:t>
      </w:r>
      <w:r>
        <w:rPr>
          <w:rFonts w:ascii="Arial" w:hAnsi="Arial"/>
          <w:sz w:val="22"/>
          <w:szCs w:val="22"/>
        </w:rPr>
        <w:tab/>
        <w:t>recueil des données démographiques.</w:t>
      </w:r>
    </w:p>
    <w:p w14:paraId="6B71424C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730959EA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Remarque : Les données démographiques doivent être inscrites dans le tableau Excel </w:t>
      </w:r>
      <w:r>
        <w:rPr>
          <w:rFonts w:ascii="Arial" w:hAnsi="Arial"/>
          <w:sz w:val="22"/>
          <w:szCs w:val="22"/>
        </w:rPr>
        <w:tab/>
        <w:t>« Demographics.xls ».</w:t>
      </w:r>
    </w:p>
    <w:p w14:paraId="48CB4D09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3A5722D1" w14:textId="77777777" w:rsidR="006615E8" w:rsidRDefault="006E55B6">
      <w:pPr>
        <w:pStyle w:val="Standard"/>
        <w:spacing w:line="360" w:lineRule="auto"/>
        <w:jc w:val="both"/>
      </w:pPr>
      <w:r>
        <w:rPr>
          <w:rStyle w:val="Policepardfaut"/>
          <w:rFonts w:ascii="Arial" w:hAnsi="Arial"/>
          <w:sz w:val="22"/>
          <w:szCs w:val="22"/>
        </w:rPr>
        <w:t xml:space="preserve">* </w:t>
      </w:r>
      <w:r>
        <w:rPr>
          <w:rStyle w:val="Policepardfaut"/>
          <w:rFonts w:ascii="Arial" w:hAnsi="Arial"/>
          <w:b/>
          <w:bCs/>
          <w:sz w:val="22"/>
          <w:szCs w:val="22"/>
        </w:rPr>
        <w:t xml:space="preserve">Informations relatives aux droits d'auteur </w:t>
      </w:r>
      <w:r>
        <w:rPr>
          <w:rStyle w:val="Policepardfaut"/>
          <w:rFonts w:ascii="Arial" w:hAnsi="Arial"/>
          <w:sz w:val="22"/>
          <w:szCs w:val="22"/>
        </w:rPr>
        <w:t>(description d'images)</w:t>
      </w:r>
    </w:p>
    <w:p w14:paraId="3BDF8FE1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0A9F906B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I. La fenêtre cassée</w:t>
      </w:r>
    </w:p>
    <w:p w14:paraId="26741F02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4FD643CD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Copyright, Lise Menn.</w:t>
      </w:r>
    </w:p>
    <w:p w14:paraId="69F3F287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Dessin de Gail Arce, histoire de Lise Menn et Barbara Fox, reproduit avec la permission de Lise Menn.</w:t>
      </w:r>
    </w:p>
    <w:p w14:paraId="4EAC03D4" w14:textId="77777777" w:rsidR="006615E8" w:rsidRDefault="006E55B6">
      <w:pPr>
        <w:pStyle w:val="Standard"/>
        <w:spacing w:line="360" w:lineRule="auto"/>
        <w:jc w:val="both"/>
      </w:pPr>
      <w:r>
        <w:rPr>
          <w:rStyle w:val="Policepardfaut"/>
          <w:rFonts w:ascii="Arial" w:eastAsia="Arial" w:hAnsi="Arial" w:cs="Arial"/>
          <w:sz w:val="22"/>
          <w:szCs w:val="22"/>
        </w:rPr>
        <w:t>La série d'images peut être reproduite dans les revues académiques et leurs versions numériques, mais ne peut pas être utilisée dans les tests publiés à des fins commerciales sans un contrat de paiement de droits d'auteur aux créateurs.</w:t>
      </w:r>
    </w:p>
    <w:p w14:paraId="381BAD3D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18D1D31B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II. Le parapluie</w:t>
      </w:r>
    </w:p>
    <w:p w14:paraId="449C7366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4103D98F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Cette image a été commandée par AphasiaBank. Il n'est pas nécessaire d'obtenir d'autorisation et il n'y a pas de restrictions de reproduction.</w:t>
      </w:r>
    </w:p>
    <w:p w14:paraId="4BBE240E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587A1682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III. Le sauvetage du chat</w:t>
      </w:r>
    </w:p>
    <w:p w14:paraId="5EBE68DE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49C9FF37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Copyright, Brookshire, R.H., Nicholas, L.E., 1993.</w:t>
      </w:r>
    </w:p>
    <w:p w14:paraId="6550B067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Rééditée pour AphasiaBank avec l'autorisation des auteurs.</w:t>
      </w:r>
    </w:p>
    <w:p w14:paraId="638C4DEF" w14:textId="77777777" w:rsidR="006615E8" w:rsidRDefault="006E55B6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Pour toute autre reproduction, l'autorisation des auteurs est nécessaire.</w:t>
      </w:r>
    </w:p>
    <w:p w14:paraId="1896C6F5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6B5B6584" w14:textId="77777777" w:rsidR="006615E8" w:rsidRDefault="006615E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sectPr w:rsidR="006615E8">
      <w:footerReference w:type="default" r:id="rId6"/>
      <w:pgSz w:w="11906" w:h="16838"/>
      <w:pgMar w:top="1134" w:right="1134" w:bottom="1548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488EC" w14:textId="77777777" w:rsidR="000E2B53" w:rsidRDefault="000E2B53">
      <w:r>
        <w:separator/>
      </w:r>
    </w:p>
  </w:endnote>
  <w:endnote w:type="continuationSeparator" w:id="0">
    <w:p w14:paraId="5A62EBCB" w14:textId="77777777" w:rsidR="000E2B53" w:rsidRDefault="000E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auto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C1145" w14:textId="77777777" w:rsidR="006C2362" w:rsidRDefault="006E55B6">
    <w:pPr>
      <w:pStyle w:val="Footer"/>
      <w:jc w:val="center"/>
      <w:rPr>
        <w:rFonts w:ascii="Arial" w:hAnsi="Arial"/>
        <w:i/>
        <w:iCs/>
        <w:color w:val="4C4C4C"/>
        <w:sz w:val="22"/>
        <w:szCs w:val="22"/>
      </w:rPr>
    </w:pPr>
    <w:r>
      <w:rPr>
        <w:rFonts w:ascii="Arial" w:hAnsi="Arial"/>
        <w:i/>
        <w:iCs/>
        <w:color w:val="4C4C4C"/>
        <w:sz w:val="22"/>
        <w:szCs w:val="22"/>
      </w:rPr>
      <w:t xml:space="preserve">Protocole AphasiaBank – Sujets contrôles – Liste des épreuves du protocole – </w:t>
    </w:r>
    <w:r>
      <w:rPr>
        <w:rFonts w:ascii="Arial" w:hAnsi="Arial"/>
        <w:i/>
        <w:iCs/>
        <w:color w:val="4C4C4C"/>
        <w:sz w:val="22"/>
        <w:szCs w:val="22"/>
      </w:rPr>
      <w:fldChar w:fldCharType="begin" w:fldLock="1"/>
    </w:r>
    <w:r>
      <w:rPr>
        <w:rFonts w:ascii="Arial" w:hAnsi="Arial"/>
        <w:i/>
        <w:iCs/>
        <w:color w:val="4C4C4C"/>
        <w:sz w:val="22"/>
        <w:szCs w:val="22"/>
      </w:rPr>
      <w:instrText xml:space="preserve"> DATE \@ "dd'/'MM'/'yy" </w:instrText>
    </w:r>
    <w:r>
      <w:rPr>
        <w:rFonts w:ascii="Arial" w:hAnsi="Arial"/>
        <w:i/>
        <w:iCs/>
        <w:color w:val="4C4C4C"/>
        <w:sz w:val="22"/>
        <w:szCs w:val="22"/>
      </w:rPr>
      <w:fldChar w:fldCharType="separate"/>
    </w:r>
    <w:r>
      <w:rPr>
        <w:rFonts w:ascii="Arial" w:hAnsi="Arial"/>
        <w:i/>
        <w:iCs/>
        <w:color w:val="4C4C4C"/>
        <w:sz w:val="22"/>
        <w:szCs w:val="22"/>
      </w:rPr>
      <w:t>31/07/15</w:t>
    </w:r>
    <w:r>
      <w:rPr>
        <w:rFonts w:ascii="Arial" w:hAnsi="Arial"/>
        <w:i/>
        <w:iCs/>
        <w:color w:val="4C4C4C"/>
        <w:sz w:val="22"/>
        <w:szCs w:val="22"/>
      </w:rPr>
      <w:fldChar w:fldCharType="end"/>
    </w:r>
    <w:r>
      <w:rPr>
        <w:rFonts w:ascii="Arial" w:hAnsi="Arial"/>
        <w:i/>
        <w:iCs/>
        <w:color w:val="4C4C4C"/>
        <w:sz w:val="22"/>
        <w:szCs w:val="22"/>
      </w:rPr>
      <w:t xml:space="preserve"> - </w:t>
    </w:r>
    <w:r>
      <w:rPr>
        <w:rFonts w:ascii="Arial" w:hAnsi="Arial"/>
        <w:i/>
        <w:iCs/>
        <w:color w:val="4C4C4C"/>
        <w:sz w:val="22"/>
        <w:szCs w:val="22"/>
      </w:rPr>
      <w:fldChar w:fldCharType="begin"/>
    </w:r>
    <w:r>
      <w:rPr>
        <w:rFonts w:ascii="Arial" w:hAnsi="Arial"/>
        <w:i/>
        <w:iCs/>
        <w:color w:val="4C4C4C"/>
        <w:sz w:val="22"/>
        <w:szCs w:val="22"/>
      </w:rPr>
      <w:instrText xml:space="preserve"> PAGE </w:instrText>
    </w:r>
    <w:r>
      <w:rPr>
        <w:rFonts w:ascii="Arial" w:hAnsi="Arial"/>
        <w:i/>
        <w:iCs/>
        <w:color w:val="4C4C4C"/>
        <w:sz w:val="22"/>
        <w:szCs w:val="22"/>
      </w:rPr>
      <w:fldChar w:fldCharType="separate"/>
    </w:r>
    <w:r w:rsidR="000E2B53">
      <w:rPr>
        <w:rFonts w:ascii="Arial" w:hAnsi="Arial"/>
        <w:i/>
        <w:iCs/>
        <w:noProof/>
        <w:color w:val="4C4C4C"/>
        <w:sz w:val="22"/>
        <w:szCs w:val="22"/>
      </w:rPr>
      <w:t>1</w:t>
    </w:r>
    <w:r>
      <w:rPr>
        <w:rFonts w:ascii="Arial" w:hAnsi="Arial"/>
        <w:i/>
        <w:iCs/>
        <w:color w:val="4C4C4C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FC0EC" w14:textId="77777777" w:rsidR="000E2B53" w:rsidRDefault="000E2B53">
      <w:r>
        <w:rPr>
          <w:color w:val="000000"/>
        </w:rPr>
        <w:separator/>
      </w:r>
    </w:p>
  </w:footnote>
  <w:footnote w:type="continuationSeparator" w:id="0">
    <w:p w14:paraId="7E9EFFE5" w14:textId="77777777" w:rsidR="000E2B53" w:rsidRDefault="000E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E8"/>
    <w:rsid w:val="000E2B53"/>
    <w:rsid w:val="006615E8"/>
    <w:rsid w:val="006E55B6"/>
    <w:rsid w:val="00BE682F"/>
    <w:rsid w:val="00F6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4DAD5"/>
  <w15:docId w15:val="{4070626C-8B8B-46D9-90E3-CFCF7C7E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Policepardfaut">
    <w:name w:val="Police par défaut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1757</Characters>
  <Application>Microsoft Macintosh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Capucine Colin</dc:creator>
  <cp:lastModifiedBy>Microsoft Office User</cp:lastModifiedBy>
  <cp:revision>2</cp:revision>
  <dcterms:created xsi:type="dcterms:W3CDTF">2016-05-16T16:31:00Z</dcterms:created>
  <dcterms:modified xsi:type="dcterms:W3CDTF">2016-05-16T16:31:00Z</dcterms:modified>
</cp:coreProperties>
</file>